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00" w:rsidRPr="004252F7" w:rsidRDefault="00116E00" w:rsidP="007D60C8">
      <w:pPr>
        <w:jc w:val="center"/>
        <w:rPr>
          <w:rFonts w:ascii="黑体" w:eastAsia="黑体" w:cs="Times New Roman"/>
          <w:color w:val="FF0000"/>
          <w:w w:val="24"/>
          <w:sz w:val="180"/>
          <w:szCs w:val="180"/>
        </w:rPr>
      </w:pPr>
      <w:r w:rsidRPr="004252F7">
        <w:rPr>
          <w:rFonts w:ascii="黑体" w:eastAsia="黑体" w:cs="黑体" w:hint="eastAsia"/>
          <w:color w:val="FF0000"/>
          <w:w w:val="24"/>
          <w:sz w:val="180"/>
          <w:szCs w:val="180"/>
        </w:rPr>
        <w:t>共青团四川农业大学经济管理学院总支部委员会</w:t>
      </w:r>
    </w:p>
    <w:p w:rsidR="00116E00" w:rsidRDefault="00116E00" w:rsidP="007D60C8">
      <w:pPr>
        <w:spacing w:line="360" w:lineRule="auto"/>
        <w:jc w:val="center"/>
        <w:rPr>
          <w:rFonts w:ascii="黑体" w:eastAsia="黑体" w:cs="Times New Roman"/>
          <w:color w:val="FF0000"/>
          <w:w w:val="25"/>
          <w:sz w:val="28"/>
          <w:szCs w:val="28"/>
        </w:rPr>
      </w:pPr>
      <w:r w:rsidRPr="00567872">
        <w:rPr>
          <w:rFonts w:ascii="楷体" w:eastAsia="楷体" w:hAnsi="楷体" w:cs="楷体" w:hint="eastAsia"/>
          <w:sz w:val="28"/>
          <w:szCs w:val="28"/>
        </w:rPr>
        <w:t>院</w:t>
      </w:r>
      <w:r>
        <w:rPr>
          <w:rFonts w:ascii="楷体" w:eastAsia="楷体" w:hAnsi="楷体" w:cs="楷体" w:hint="eastAsia"/>
          <w:sz w:val="28"/>
          <w:szCs w:val="28"/>
        </w:rPr>
        <w:t>团</w:t>
      </w:r>
      <w:r w:rsidRPr="00567872">
        <w:rPr>
          <w:rFonts w:ascii="楷体" w:eastAsia="楷体" w:hAnsi="楷体" w:cs="楷体" w:hint="eastAsia"/>
          <w:sz w:val="28"/>
          <w:szCs w:val="28"/>
        </w:rPr>
        <w:t>字</w:t>
      </w:r>
      <w:r w:rsidRPr="00567872">
        <w:rPr>
          <w:rFonts w:ascii="楷体" w:eastAsia="楷体" w:hAnsi="楷体" w:cs="楷体"/>
          <w:sz w:val="28"/>
          <w:szCs w:val="28"/>
        </w:rPr>
        <w:t>[201</w:t>
      </w:r>
      <w:r>
        <w:rPr>
          <w:rFonts w:ascii="楷体" w:eastAsia="楷体" w:hAnsi="楷体" w:cs="楷体"/>
          <w:sz w:val="28"/>
          <w:szCs w:val="28"/>
        </w:rPr>
        <w:t>4</w:t>
      </w:r>
      <w:r w:rsidRPr="00567872">
        <w:rPr>
          <w:rFonts w:ascii="楷体" w:eastAsia="楷体" w:hAnsi="楷体" w:cs="楷体"/>
          <w:sz w:val="28"/>
          <w:szCs w:val="28"/>
        </w:rPr>
        <w:t>]</w:t>
      </w:r>
      <w:r>
        <w:rPr>
          <w:rFonts w:ascii="楷体" w:eastAsia="楷体" w:hAnsi="楷体" w:cs="楷体"/>
          <w:sz w:val="28"/>
          <w:szCs w:val="28"/>
        </w:rPr>
        <w:t xml:space="preserve"> 8</w:t>
      </w:r>
      <w:r w:rsidRPr="00567872">
        <w:rPr>
          <w:rFonts w:ascii="楷体" w:eastAsia="楷体" w:hAnsi="楷体" w:cs="楷体" w:hint="eastAsia"/>
          <w:sz w:val="28"/>
          <w:szCs w:val="28"/>
        </w:rPr>
        <w:t>号</w:t>
      </w:r>
    </w:p>
    <w:p w:rsidR="00116E00" w:rsidRPr="00066EEC" w:rsidRDefault="00116E00" w:rsidP="00EC4020">
      <w:pPr>
        <w:adjustRightInd w:val="0"/>
        <w:snapToGrid w:val="0"/>
        <w:jc w:val="center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>
        <w:rPr>
          <w:noProof/>
        </w:rPr>
        <w:pict>
          <v:rect id="_x0000_s1026" style="position:absolute;left:0;text-align:left;margin-left:4.5pt;margin-top:.35pt;width:453.55pt;height:2.85pt;z-index:251658240" fillcolor="red" stroked="f"/>
        </w:pict>
      </w:r>
      <w:r w:rsidRPr="00066EEC">
        <w:rPr>
          <w:rFonts w:ascii="楷体" w:eastAsia="楷体" w:hAnsi="楷体" w:cs="楷体"/>
          <w:color w:val="000000"/>
          <w:kern w:val="0"/>
          <w:sz w:val="32"/>
          <w:szCs w:val="32"/>
        </w:rPr>
        <w:t>2014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年寒假社会实践先进团队、先进个人表彰</w:t>
      </w:r>
      <w:r w:rsidRPr="00066EEC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决定</w:t>
      </w:r>
    </w:p>
    <w:p w:rsidR="00116E00" w:rsidRPr="00066EEC" w:rsidRDefault="00116E00" w:rsidP="00066EEC">
      <w:pPr>
        <w:adjustRightInd w:val="0"/>
        <w:snapToGrid w:val="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 w:rsidRPr="00066EE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各小班：</w:t>
      </w:r>
    </w:p>
    <w:p w:rsidR="00116E00" w:rsidRPr="00066EEC" w:rsidRDefault="00116E00" w:rsidP="00066EEC">
      <w:pPr>
        <w:adjustRightInd w:val="0"/>
        <w:snapToGrid w:val="0"/>
        <w:ind w:firstLine="54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今</w:t>
      </w:r>
      <w:r w:rsidRPr="00066EE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寒假，我院同学开展了内容丰富、形式多样的社会实践活动。通过开展基层挂职、走访调研、义务支教、实习锻炼等丰富多彩的实践活动，让同学们在实践中得到了显著的提升，同时也彰显了经管人的特质，产生了广泛的社会影响。</w:t>
      </w:r>
    </w:p>
    <w:p w:rsidR="00116E00" w:rsidRPr="00066EEC" w:rsidRDefault="00116E00" w:rsidP="00066EEC">
      <w:pPr>
        <w:adjustRightInd w:val="0"/>
        <w:snapToGrid w:val="0"/>
        <w:ind w:firstLine="540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 w:rsidRPr="00066EE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为激励先进，表彰优秀，展示各团队和个人寒假社会实践成果，学院团总支决定对今年学生寒假社会实践活动中表现突出的团队、个人予以表彰。希望受表彰的团队和个人再接再励，更加积极投身社会实践活动，将我院特色与社会实践紧密结合起来，在社会实践过程中充分利用所学知识，进行科学、经济和实效的社会实践。从而达到在实践中学习、在实践中成长的目的，为我院及学校的发展带来积极影响，为祖国的各项建设贡献一份自己的力量。</w:t>
      </w:r>
    </w:p>
    <w:p w:rsidR="00116E00" w:rsidRPr="00F9357C" w:rsidRDefault="00116E00" w:rsidP="00EC4020">
      <w:pPr>
        <w:widowControl/>
        <w:spacing w:beforeLines="50" w:afterLines="50" w:line="276" w:lineRule="auto"/>
        <w:ind w:firstLineChars="200" w:firstLine="31680"/>
        <w:jc w:val="left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 w:rsidRPr="00F9357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附：经济管理学院</w:t>
      </w:r>
      <w:r w:rsidRPr="00F9357C">
        <w:rPr>
          <w:rFonts w:ascii="楷体" w:eastAsia="楷体" w:hAnsi="楷体" w:cs="楷体"/>
          <w:color w:val="000000"/>
          <w:kern w:val="0"/>
          <w:sz w:val="28"/>
          <w:szCs w:val="28"/>
        </w:rPr>
        <w:t>2014</w:t>
      </w:r>
      <w:r w:rsidRPr="00F9357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年寒假社会实践表彰名单</w:t>
      </w:r>
    </w:p>
    <w:tbl>
      <w:tblPr>
        <w:tblW w:w="9288" w:type="dxa"/>
        <w:tblInd w:w="-106" w:type="dxa"/>
        <w:tblLayout w:type="fixed"/>
        <w:tblLook w:val="0000"/>
      </w:tblPr>
      <w:tblGrid>
        <w:gridCol w:w="2093"/>
        <w:gridCol w:w="7195"/>
      </w:tblGrid>
      <w:tr w:rsidR="00116E00" w:rsidRPr="0099452F">
        <w:tc>
          <w:tcPr>
            <w:tcW w:w="2093" w:type="dxa"/>
          </w:tcPr>
          <w:p w:rsidR="00116E00" w:rsidRPr="00FE1951" w:rsidRDefault="00116E00" w:rsidP="00EA69E8">
            <w:pPr>
              <w:widowControl/>
              <w:spacing w:line="276" w:lineRule="auto"/>
              <w:jc w:val="left"/>
              <w:rPr>
                <w:rFonts w:ascii="楷体" w:eastAsia="楷体" w:hAnsi="楷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95" w:type="dxa"/>
            <w:vAlign w:val="center"/>
          </w:tcPr>
          <w:p w:rsidR="00116E00" w:rsidRPr="00FE1951" w:rsidRDefault="00116E00" w:rsidP="00EA69E8">
            <w:pPr>
              <w:widowControl/>
              <w:spacing w:line="276" w:lineRule="auto"/>
              <w:jc w:val="center"/>
              <w:rPr>
                <w:rFonts w:ascii="楷体" w:eastAsia="楷体" w:hAnsi="楷体" w:cs="Times New Roman"/>
                <w:color w:val="000000"/>
                <w:kern w:val="0"/>
                <w:sz w:val="30"/>
                <w:szCs w:val="30"/>
              </w:rPr>
            </w:pPr>
            <w:r w:rsidRPr="00FE1951">
              <w:rPr>
                <w:rFonts w:ascii="楷体" w:eastAsia="楷体" w:hAnsi="楷体" w:cs="楷体"/>
                <w:color w:val="000000"/>
                <w:kern w:val="0"/>
                <w:sz w:val="30"/>
                <w:szCs w:val="30"/>
              </w:rPr>
              <w:t xml:space="preserve">                   </w:t>
            </w:r>
            <w:r w:rsidRPr="00FE1951">
              <w:rPr>
                <w:rFonts w:ascii="楷体" w:eastAsia="楷体" w:hAnsi="楷体" w:cs="楷体" w:hint="eastAsia"/>
                <w:color w:val="000000"/>
                <w:kern w:val="0"/>
                <w:sz w:val="30"/>
                <w:szCs w:val="30"/>
              </w:rPr>
              <w:t>二〇一四年五月五日</w:t>
            </w:r>
          </w:p>
        </w:tc>
      </w:tr>
    </w:tbl>
    <w:p w:rsidR="00116E00" w:rsidRPr="00FE1951" w:rsidRDefault="00116E00" w:rsidP="00615CA5">
      <w:pPr>
        <w:spacing w:line="100" w:lineRule="exact"/>
        <w:jc w:val="right"/>
        <w:rPr>
          <w:rFonts w:ascii="楷体" w:eastAsia="楷体" w:hAnsi="楷体" w:cs="Times New Roman"/>
          <w:sz w:val="28"/>
          <w:szCs w:val="28"/>
        </w:rPr>
      </w:pPr>
    </w:p>
    <w:p w:rsidR="00116E00" w:rsidRPr="00FE1951" w:rsidRDefault="00116E00" w:rsidP="00615CA5">
      <w:pPr>
        <w:spacing w:line="100" w:lineRule="exact"/>
        <w:jc w:val="right"/>
        <w:rPr>
          <w:rFonts w:ascii="楷体" w:eastAsia="楷体" w:hAnsi="楷体" w:cs="Times New Roman"/>
          <w:sz w:val="28"/>
          <w:szCs w:val="28"/>
        </w:rPr>
      </w:pPr>
    </w:p>
    <w:p w:rsidR="00116E00" w:rsidRPr="00FE1951" w:rsidRDefault="00116E00" w:rsidP="00615CA5">
      <w:pPr>
        <w:spacing w:line="100" w:lineRule="exact"/>
        <w:jc w:val="right"/>
        <w:rPr>
          <w:rFonts w:ascii="楷体" w:eastAsia="楷体" w:hAnsi="楷体" w:cs="Times New Roman"/>
          <w:sz w:val="28"/>
          <w:szCs w:val="28"/>
        </w:rPr>
      </w:pPr>
    </w:p>
    <w:p w:rsidR="00116E00" w:rsidRPr="00FE1951" w:rsidRDefault="00116E00" w:rsidP="00615CA5">
      <w:pPr>
        <w:spacing w:line="100" w:lineRule="exact"/>
        <w:jc w:val="right"/>
        <w:rPr>
          <w:rFonts w:ascii="楷体" w:eastAsia="楷体" w:hAnsi="楷体" w:cs="Times New Roman"/>
          <w:sz w:val="28"/>
          <w:szCs w:val="28"/>
        </w:rPr>
      </w:pPr>
    </w:p>
    <w:p w:rsidR="00116E00" w:rsidRPr="00FE1951" w:rsidRDefault="00116E00" w:rsidP="00615CA5">
      <w:pPr>
        <w:spacing w:line="520" w:lineRule="exact"/>
        <w:rPr>
          <w:rFonts w:ascii="楷体" w:eastAsia="楷体" w:hAnsi="楷体" w:cs="楷体"/>
          <w:sz w:val="28"/>
          <w:szCs w:val="28"/>
          <w:u w:val="single"/>
        </w:rPr>
      </w:pP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主题词：</w:t>
      </w:r>
      <w:r>
        <w:rPr>
          <w:rFonts w:ascii="楷体" w:eastAsia="楷体" w:hAnsi="楷体" w:cs="楷体" w:hint="eastAsia"/>
          <w:sz w:val="28"/>
          <w:szCs w:val="28"/>
          <w:u w:val="single"/>
        </w:rPr>
        <w:t>寒假社会实践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表彰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决定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            </w:t>
      </w:r>
    </w:p>
    <w:p w:rsidR="00116E00" w:rsidRPr="00FE1951" w:rsidRDefault="00116E00" w:rsidP="00615CA5">
      <w:pPr>
        <w:spacing w:line="520" w:lineRule="exact"/>
        <w:rPr>
          <w:rFonts w:ascii="楷体" w:eastAsia="楷体" w:hAnsi="楷体" w:cs="楷体"/>
          <w:sz w:val="28"/>
          <w:szCs w:val="28"/>
          <w:u w:val="single"/>
        </w:rPr>
      </w:pP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发：团总支各部门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各</w:t>
      </w:r>
      <w:r>
        <w:rPr>
          <w:rFonts w:ascii="楷体" w:eastAsia="楷体" w:hAnsi="楷体" w:cs="楷体" w:hint="eastAsia"/>
          <w:sz w:val="28"/>
          <w:szCs w:val="28"/>
          <w:u w:val="single"/>
        </w:rPr>
        <w:t>实践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团</w:t>
      </w:r>
      <w:r>
        <w:rPr>
          <w:rFonts w:ascii="楷体" w:eastAsia="楷体" w:hAnsi="楷体" w:cs="楷体" w:hint="eastAsia"/>
          <w:sz w:val="28"/>
          <w:szCs w:val="28"/>
          <w:u w:val="single"/>
        </w:rPr>
        <w:t>队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      </w:t>
      </w:r>
    </w:p>
    <w:p w:rsidR="00116E00" w:rsidRPr="00FE1951" w:rsidRDefault="00116E00" w:rsidP="00615CA5">
      <w:pPr>
        <w:spacing w:line="520" w:lineRule="exact"/>
        <w:jc w:val="left"/>
        <w:rPr>
          <w:rFonts w:ascii="楷体" w:eastAsia="楷体" w:hAnsi="楷体" w:cs="楷体"/>
          <w:sz w:val="28"/>
          <w:szCs w:val="28"/>
          <w:u w:val="single"/>
        </w:rPr>
      </w:pP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经济管理学院团总支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 </w:t>
      </w:r>
      <w:r>
        <w:rPr>
          <w:rFonts w:ascii="楷体" w:eastAsia="楷体" w:hAnsi="楷体" w:cs="楷体"/>
          <w:sz w:val="28"/>
          <w:szCs w:val="28"/>
          <w:u w:val="single"/>
        </w:rPr>
        <w:t xml:space="preserve">   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          2014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年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>5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月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>5</w:t>
      </w:r>
      <w:r w:rsidRPr="00FE1951">
        <w:rPr>
          <w:rFonts w:ascii="楷体" w:eastAsia="楷体" w:hAnsi="楷体" w:cs="楷体" w:hint="eastAsia"/>
          <w:sz w:val="28"/>
          <w:szCs w:val="28"/>
          <w:u w:val="single"/>
        </w:rPr>
        <w:t>日印</w:t>
      </w:r>
      <w:r w:rsidRPr="00FE1951">
        <w:rPr>
          <w:rFonts w:ascii="楷体" w:eastAsia="楷体" w:hAnsi="楷体" w:cs="楷体"/>
          <w:sz w:val="28"/>
          <w:szCs w:val="28"/>
          <w:u w:val="single"/>
        </w:rPr>
        <w:t xml:space="preserve">      </w:t>
      </w:r>
    </w:p>
    <w:p w:rsidR="00116E00" w:rsidRPr="00FE1951" w:rsidRDefault="00116E00" w:rsidP="00EC4020">
      <w:pPr>
        <w:spacing w:line="520" w:lineRule="exact"/>
        <w:ind w:firstLineChars="2250" w:firstLine="31680"/>
        <w:rPr>
          <w:rFonts w:ascii="楷体" w:eastAsia="楷体" w:hAnsi="楷体" w:cs="Times New Roman"/>
          <w:sz w:val="28"/>
          <w:szCs w:val="28"/>
        </w:rPr>
      </w:pPr>
      <w:r w:rsidRPr="00FE1951">
        <w:rPr>
          <w:rFonts w:ascii="楷体" w:eastAsia="楷体" w:hAnsi="楷体" w:cs="楷体" w:hint="eastAsia"/>
          <w:sz w:val="28"/>
          <w:szCs w:val="28"/>
        </w:rPr>
        <w:t>（共印</w:t>
      </w:r>
      <w:r>
        <w:rPr>
          <w:rFonts w:ascii="楷体" w:eastAsia="楷体" w:hAnsi="楷体" w:cs="楷体"/>
          <w:sz w:val="28"/>
          <w:szCs w:val="28"/>
        </w:rPr>
        <w:t>20</w:t>
      </w:r>
      <w:r w:rsidRPr="00FE1951">
        <w:rPr>
          <w:rFonts w:ascii="楷体" w:eastAsia="楷体" w:hAnsi="楷体" w:cs="楷体" w:hint="eastAsia"/>
          <w:sz w:val="28"/>
          <w:szCs w:val="28"/>
        </w:rPr>
        <w:t>份）</w:t>
      </w:r>
    </w:p>
    <w:p w:rsidR="00116E00" w:rsidRPr="00FE1951" w:rsidRDefault="00116E00" w:rsidP="00F90694">
      <w:pPr>
        <w:widowControl/>
        <w:spacing w:line="276" w:lineRule="auto"/>
        <w:jc w:val="left"/>
        <w:rPr>
          <w:rFonts w:ascii="楷体" w:eastAsia="楷体" w:hAnsi="楷体" w:cs="Times New Roman"/>
          <w:sz w:val="30"/>
          <w:szCs w:val="30"/>
        </w:rPr>
        <w:sectPr w:rsidR="00116E00" w:rsidRPr="00FE1951" w:rsidSect="007928F9">
          <w:pgSz w:w="11906" w:h="16838"/>
          <w:pgMar w:top="1134" w:right="1304" w:bottom="1134" w:left="1531" w:header="851" w:footer="992" w:gutter="0"/>
          <w:cols w:space="425"/>
          <w:docGrid w:type="lines" w:linePitch="312"/>
        </w:sectPr>
      </w:pPr>
    </w:p>
    <w:p w:rsidR="00116E00" w:rsidRPr="00FE1951" w:rsidRDefault="00116E00" w:rsidP="00F90694">
      <w:pPr>
        <w:widowControl/>
        <w:spacing w:line="276" w:lineRule="auto"/>
        <w:jc w:val="left"/>
        <w:rPr>
          <w:rFonts w:ascii="楷体" w:eastAsia="楷体" w:hAnsi="楷体" w:cs="Times New Roman"/>
          <w:kern w:val="0"/>
          <w:sz w:val="30"/>
          <w:szCs w:val="30"/>
        </w:rPr>
      </w:pPr>
      <w:r w:rsidRPr="00FE1951">
        <w:rPr>
          <w:rFonts w:ascii="楷体" w:eastAsia="楷体" w:hAnsi="楷体" w:cs="楷体" w:hint="eastAsia"/>
          <w:sz w:val="30"/>
          <w:szCs w:val="30"/>
        </w:rPr>
        <w:t>附：</w:t>
      </w:r>
    </w:p>
    <w:p w:rsidR="00116E00" w:rsidRPr="00F9357C" w:rsidRDefault="00116E00" w:rsidP="00357AAA">
      <w:pPr>
        <w:widowControl/>
        <w:spacing w:beforeLines="50" w:afterLines="50" w:line="276" w:lineRule="auto"/>
        <w:jc w:val="center"/>
        <w:rPr>
          <w:rFonts w:ascii="楷体" w:eastAsia="楷体" w:hAnsi="楷体" w:cs="Times New Roman"/>
          <w:color w:val="000000"/>
          <w:kern w:val="0"/>
          <w:sz w:val="28"/>
          <w:szCs w:val="28"/>
        </w:rPr>
      </w:pPr>
      <w:r w:rsidRPr="00F9357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经济管理学院</w:t>
      </w:r>
      <w:r w:rsidRPr="00F9357C">
        <w:rPr>
          <w:rFonts w:ascii="楷体" w:eastAsia="楷体" w:hAnsi="楷体" w:cs="楷体"/>
          <w:color w:val="000000"/>
          <w:kern w:val="0"/>
          <w:sz w:val="28"/>
          <w:szCs w:val="28"/>
        </w:rPr>
        <w:t>2014</w:t>
      </w:r>
      <w:r w:rsidRPr="00F9357C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>年寒假社会实践表彰名单</w:t>
      </w:r>
    </w:p>
    <w:p w:rsidR="00116E00" w:rsidRPr="00FE1951" w:rsidRDefault="00116E00" w:rsidP="00615CA5">
      <w:pPr>
        <w:rPr>
          <w:rFonts w:ascii="楷体" w:eastAsia="楷体" w:hAnsi="楷体" w:cs="Times New Roman"/>
          <w:b/>
          <w:bCs/>
          <w:sz w:val="28"/>
          <w:szCs w:val="28"/>
        </w:rPr>
      </w:pP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一、优秀团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队</w:t>
      </w: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（共</w:t>
      </w:r>
      <w:r>
        <w:rPr>
          <w:rFonts w:ascii="楷体" w:eastAsia="楷体" w:hAnsi="楷体" w:cs="楷体"/>
          <w:b/>
          <w:bCs/>
          <w:sz w:val="28"/>
          <w:szCs w:val="28"/>
        </w:rPr>
        <w:t>3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支</w:t>
      </w: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）</w:t>
      </w:r>
    </w:p>
    <w:p w:rsidR="00116E00" w:rsidRDefault="00116E00" w:rsidP="00615CA5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1</w:t>
      </w:r>
      <w:r>
        <w:rPr>
          <w:rFonts w:ascii="楷体" w:eastAsia="楷体" w:hAnsi="楷体" w:cs="楷体" w:hint="eastAsia"/>
          <w:sz w:val="28"/>
          <w:szCs w:val="28"/>
        </w:rPr>
        <w:t>、</w:t>
      </w:r>
      <w:r w:rsidRPr="00F9357C">
        <w:rPr>
          <w:rFonts w:ascii="楷体" w:eastAsia="楷体" w:hAnsi="楷体" w:cs="楷体" w:hint="eastAsia"/>
          <w:sz w:val="28"/>
          <w:szCs w:val="28"/>
        </w:rPr>
        <w:t>大一新生入党积极分子寒假先锋实践团队</w:t>
      </w:r>
    </w:p>
    <w:p w:rsidR="00116E00" w:rsidRDefault="00116E00" w:rsidP="00615CA5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、</w:t>
      </w:r>
      <w:r w:rsidRPr="00F9357C">
        <w:rPr>
          <w:rFonts w:ascii="楷体" w:eastAsia="楷体" w:hAnsi="楷体" w:cs="楷体" w:hint="eastAsia"/>
          <w:sz w:val="28"/>
          <w:szCs w:val="28"/>
        </w:rPr>
        <w:t>针对经管院双选会就业情况调查分队</w:t>
      </w:r>
      <w:r w:rsidRPr="00FE1951">
        <w:rPr>
          <w:rFonts w:ascii="楷体" w:eastAsia="楷体" w:hAnsi="楷体" w:cs="Times New Roman"/>
          <w:sz w:val="28"/>
          <w:szCs w:val="28"/>
        </w:rPr>
        <w:tab/>
      </w:r>
      <w:r w:rsidRPr="00FE1951">
        <w:rPr>
          <w:rFonts w:ascii="楷体" w:eastAsia="楷体" w:hAnsi="楷体" w:cs="楷体"/>
          <w:sz w:val="28"/>
          <w:szCs w:val="28"/>
        </w:rPr>
        <w:t xml:space="preserve"> </w:t>
      </w:r>
    </w:p>
    <w:p w:rsidR="00116E00" w:rsidRDefault="00116E00" w:rsidP="00615CA5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、</w:t>
      </w:r>
      <w:r w:rsidRPr="00F9357C">
        <w:rPr>
          <w:rFonts w:ascii="楷体" w:eastAsia="楷体" w:hAnsi="楷体" w:cs="楷体" w:hint="eastAsia"/>
          <w:sz w:val="28"/>
          <w:szCs w:val="28"/>
        </w:rPr>
        <w:t>关于成都近郊农业发展现状及建议调查分队</w:t>
      </w:r>
      <w:r w:rsidRPr="00FE1951">
        <w:rPr>
          <w:rFonts w:ascii="楷体" w:eastAsia="楷体" w:hAnsi="楷体" w:cs="楷体"/>
          <w:sz w:val="28"/>
          <w:szCs w:val="28"/>
        </w:rPr>
        <w:t xml:space="preserve">           </w:t>
      </w:r>
    </w:p>
    <w:p w:rsidR="00116E00" w:rsidRDefault="00116E00" w:rsidP="00615CA5">
      <w:pPr>
        <w:rPr>
          <w:rFonts w:ascii="楷体" w:eastAsia="楷体" w:hAnsi="楷体" w:cs="Times New Roman"/>
          <w:b/>
          <w:bCs/>
          <w:sz w:val="28"/>
          <w:szCs w:val="28"/>
        </w:rPr>
      </w:pP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二、优秀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个人</w:t>
      </w: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（共</w:t>
      </w:r>
      <w:r>
        <w:rPr>
          <w:rFonts w:ascii="楷体" w:eastAsia="楷体" w:hAnsi="楷体" w:cs="楷体"/>
          <w:b/>
          <w:bCs/>
          <w:sz w:val="28"/>
          <w:szCs w:val="28"/>
        </w:rPr>
        <w:t>181</w:t>
      </w:r>
      <w:r w:rsidRPr="00FE1951">
        <w:rPr>
          <w:rFonts w:ascii="楷体" w:eastAsia="楷体" w:hAnsi="楷体" w:cs="楷体" w:hint="eastAsia"/>
          <w:b/>
          <w:bCs/>
          <w:sz w:val="28"/>
          <w:szCs w:val="28"/>
        </w:rPr>
        <w:t>人）</w:t>
      </w:r>
    </w:p>
    <w:tbl>
      <w:tblPr>
        <w:tblW w:w="9154" w:type="dxa"/>
        <w:tblInd w:w="-106" w:type="dxa"/>
        <w:tblLook w:val="0000"/>
      </w:tblPr>
      <w:tblGrid>
        <w:gridCol w:w="1085"/>
        <w:gridCol w:w="1957"/>
        <w:gridCol w:w="1655"/>
        <w:gridCol w:w="1080"/>
        <w:gridCol w:w="1915"/>
        <w:gridCol w:w="1462"/>
      </w:tblGrid>
      <w:tr w:rsidR="00116E00" w:rsidRPr="00F9357C">
        <w:trPr>
          <w:trHeight w:val="52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班级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姓名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班级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学号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兰红梅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罗奇江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20136020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汪亚莉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高鑫钰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20136016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赵雯静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余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涛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草科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20130052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杨玉粒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杨璐瑶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20136111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李彥君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20136102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杨镔煜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20136082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侯文莉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王倩倩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20136081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毛一名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欧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丽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20136184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优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刘晓宇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20136183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周哲西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溧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20136181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肖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李彦霖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20136180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欢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曾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巧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20136171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黄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20136169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涂黎宇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张欣阳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20136149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叶波伶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20135995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许凌云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20136148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蕊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牟海莉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20136144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晋晓姝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黄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20136136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冉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陈苗苗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20136132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侯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徐再祥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20123460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杨丽婷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董自新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20125892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张诗琪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周小荷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20125924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袁小慧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孟淑黎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20125907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李雨瑞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媛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20125906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左梦竹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娟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20125898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王妤丹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吴泳涛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20125889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贺沛沛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曹吉人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20126797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陈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雯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谢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燊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20126550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李亦彤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琪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20126454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张敏娜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李诗媚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20126020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张柏颖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20125911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熊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邱族娇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20125753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许黎民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方婧力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20125742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潘小庆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杜金凌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20125702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冯嘉琪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左芷菱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20125526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赵子奇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刘宝临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20123170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邓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昊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唐慧嫱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20122695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曾逍奕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乐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20122008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曹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醒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蕾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20125882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温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馨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20136407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宋彬菡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20125873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彦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刘牧雨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20125858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秦翼翔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滚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20125859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曾建霞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余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果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20125857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贾思琦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星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20125853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李明祥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20125838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周美岑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市场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彭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20125836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许逸雨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种子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201301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20136926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孔培嘉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20125830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彭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瑾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20125814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刘国强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魏冬梅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20122748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谢皖东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马婧雯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20120676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储璐蔓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齐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20120495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章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乐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谭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20125711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黄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20123769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20129452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谢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20121668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张书瑶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20126352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甘韵文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董亚珊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20126172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陈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20125917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宋界熠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贺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易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20125748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彭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馨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20125678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雷雅楠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蒋迎霞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20115778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金璐迪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钱美程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20118656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高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20116975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孔婷婷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罗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璇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20116424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陈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吴</w:t>
            </w:r>
            <w:r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琪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20113455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宜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20115799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陈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20113250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郭洪兰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朱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灿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20115770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20115751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安超帆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李佳虹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20115746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唐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敏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20123522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葛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玲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20115744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宋得浪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王芩萱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20115735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杨欣越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唐远琳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20115734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娟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李浩洁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金融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20115719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宋邻西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申丽娟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20115670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秦琪双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刘珊珊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国贸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20115665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刘冰洁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周久翔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20115605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代未晞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施博诺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工商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20110367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蔡玉芹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唐岩岩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20117045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熊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曦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201201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20125529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文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力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20115601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严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香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钟雨伶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20113247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高双艳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市场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杜艾伦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20115616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庞俊慰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市场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梁映雪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20112994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董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杰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农硕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20115851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姝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20115532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靳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思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20114085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兰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雪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20115528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蒋学茹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仇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清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20115520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张潇洁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20113221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赵雪冉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20115516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徐美家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20115926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袁连峰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20115515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傅冬梅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20115907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王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鹏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20115510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刘维维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农经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谢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20115963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唐榕彬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20118658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徐小茹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20110492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伍薆霖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任小庆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20115472</w:t>
            </w:r>
          </w:p>
        </w:tc>
      </w:tr>
      <w:tr w:rsidR="00116E00" w:rsidRPr="00D81146">
        <w:trPr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李若静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经济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彭文璐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财会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F9357C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20115471</w:t>
            </w:r>
          </w:p>
        </w:tc>
      </w:tr>
      <w:tr w:rsidR="00116E00" w:rsidRPr="00D81146">
        <w:trPr>
          <w:gridAfter w:val="3"/>
          <w:wAfter w:w="4457" w:type="dxa"/>
          <w:trHeight w:val="36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AB09DA">
            <w:pPr>
              <w:widowControl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廖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 xml:space="preserve">  </w:t>
            </w: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洁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AB09DA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 w:hint="eastAsia"/>
                <w:sz w:val="28"/>
                <w:szCs w:val="28"/>
              </w:rPr>
              <w:t>财务</w:t>
            </w:r>
            <w:r w:rsidRPr="00D81146">
              <w:rPr>
                <w:rFonts w:ascii="楷体" w:eastAsia="楷体" w:hAnsi="楷体" w:cs="楷体"/>
                <w:sz w:val="28"/>
                <w:szCs w:val="28"/>
              </w:rPr>
              <w:t>201102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E00" w:rsidRPr="00D81146" w:rsidRDefault="00116E00" w:rsidP="00AB09DA">
            <w:pPr>
              <w:widowControl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D81146">
              <w:rPr>
                <w:rFonts w:ascii="楷体" w:eastAsia="楷体" w:hAnsi="楷体" w:cs="楷体"/>
                <w:sz w:val="28"/>
                <w:szCs w:val="28"/>
              </w:rPr>
              <w:t>20115530</w:t>
            </w:r>
          </w:p>
        </w:tc>
      </w:tr>
    </w:tbl>
    <w:p w:rsidR="00116E00" w:rsidRPr="00D81146" w:rsidRDefault="00116E00" w:rsidP="00615CA5">
      <w:pPr>
        <w:rPr>
          <w:rFonts w:ascii="楷体" w:eastAsia="楷体" w:hAnsi="楷体" w:cs="Times New Roman"/>
          <w:b/>
          <w:bCs/>
          <w:sz w:val="28"/>
          <w:szCs w:val="28"/>
        </w:rPr>
      </w:pPr>
    </w:p>
    <w:sectPr w:rsidR="00116E00" w:rsidRPr="00D81146" w:rsidSect="001A5F69">
      <w:pgSz w:w="11906" w:h="16838"/>
      <w:pgMar w:top="1134" w:right="1304" w:bottom="1134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00" w:rsidRDefault="00116E00" w:rsidP="003367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16E00" w:rsidRDefault="00116E00" w:rsidP="003367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00" w:rsidRDefault="00116E00" w:rsidP="003367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16E00" w:rsidRDefault="00116E00" w:rsidP="003367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4037"/>
    <w:multiLevelType w:val="hybridMultilevel"/>
    <w:tmpl w:val="27F656BA"/>
    <w:lvl w:ilvl="0" w:tplc="A070523A">
      <w:start w:val="1"/>
      <w:numFmt w:val="japaneseCounting"/>
      <w:lvlText w:val="%1、"/>
      <w:lvlJc w:val="left"/>
      <w:pPr>
        <w:ind w:left="570" w:hanging="57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77C"/>
    <w:rsid w:val="00012FE3"/>
    <w:rsid w:val="00024A19"/>
    <w:rsid w:val="00026E18"/>
    <w:rsid w:val="00064C58"/>
    <w:rsid w:val="00066EEC"/>
    <w:rsid w:val="00080D26"/>
    <w:rsid w:val="00092D4E"/>
    <w:rsid w:val="000B67C6"/>
    <w:rsid w:val="000B77BD"/>
    <w:rsid w:val="000D2A0B"/>
    <w:rsid w:val="000F3178"/>
    <w:rsid w:val="00116E00"/>
    <w:rsid w:val="00135A26"/>
    <w:rsid w:val="00143856"/>
    <w:rsid w:val="00160C6D"/>
    <w:rsid w:val="00163956"/>
    <w:rsid w:val="001913D3"/>
    <w:rsid w:val="001A2D84"/>
    <w:rsid w:val="001A5F69"/>
    <w:rsid w:val="001C0CD1"/>
    <w:rsid w:val="001C6728"/>
    <w:rsid w:val="001D4AF0"/>
    <w:rsid w:val="001D5DBA"/>
    <w:rsid w:val="00205872"/>
    <w:rsid w:val="0021422F"/>
    <w:rsid w:val="00262819"/>
    <w:rsid w:val="00262F98"/>
    <w:rsid w:val="002839A1"/>
    <w:rsid w:val="00284731"/>
    <w:rsid w:val="00296C93"/>
    <w:rsid w:val="002D3886"/>
    <w:rsid w:val="002E278F"/>
    <w:rsid w:val="002E435B"/>
    <w:rsid w:val="0031603F"/>
    <w:rsid w:val="00327284"/>
    <w:rsid w:val="0033677C"/>
    <w:rsid w:val="00350545"/>
    <w:rsid w:val="00357AAA"/>
    <w:rsid w:val="00374FBB"/>
    <w:rsid w:val="003940E4"/>
    <w:rsid w:val="003A26BE"/>
    <w:rsid w:val="003A2FD9"/>
    <w:rsid w:val="003A47FC"/>
    <w:rsid w:val="003A7040"/>
    <w:rsid w:val="003B7C6D"/>
    <w:rsid w:val="00403CBD"/>
    <w:rsid w:val="004252F7"/>
    <w:rsid w:val="00426514"/>
    <w:rsid w:val="0043154E"/>
    <w:rsid w:val="0047586D"/>
    <w:rsid w:val="004A0E14"/>
    <w:rsid w:val="004B2C29"/>
    <w:rsid w:val="00510ADF"/>
    <w:rsid w:val="00532213"/>
    <w:rsid w:val="00567872"/>
    <w:rsid w:val="005A238A"/>
    <w:rsid w:val="005B5ED6"/>
    <w:rsid w:val="005E47D9"/>
    <w:rsid w:val="00602843"/>
    <w:rsid w:val="00615CA5"/>
    <w:rsid w:val="00617283"/>
    <w:rsid w:val="00643210"/>
    <w:rsid w:val="006739EB"/>
    <w:rsid w:val="006B44FF"/>
    <w:rsid w:val="006D346D"/>
    <w:rsid w:val="007566B0"/>
    <w:rsid w:val="00763684"/>
    <w:rsid w:val="007769CC"/>
    <w:rsid w:val="00777CD0"/>
    <w:rsid w:val="00780E99"/>
    <w:rsid w:val="007928F9"/>
    <w:rsid w:val="007A487A"/>
    <w:rsid w:val="007D4330"/>
    <w:rsid w:val="007D4BEA"/>
    <w:rsid w:val="007D60C8"/>
    <w:rsid w:val="0080416F"/>
    <w:rsid w:val="008173D8"/>
    <w:rsid w:val="00825334"/>
    <w:rsid w:val="008348C2"/>
    <w:rsid w:val="00837C38"/>
    <w:rsid w:val="008445CE"/>
    <w:rsid w:val="0085496E"/>
    <w:rsid w:val="0086523F"/>
    <w:rsid w:val="008758F9"/>
    <w:rsid w:val="00892102"/>
    <w:rsid w:val="00917233"/>
    <w:rsid w:val="00923141"/>
    <w:rsid w:val="0092404E"/>
    <w:rsid w:val="00950442"/>
    <w:rsid w:val="00961512"/>
    <w:rsid w:val="009615D3"/>
    <w:rsid w:val="00962884"/>
    <w:rsid w:val="00964444"/>
    <w:rsid w:val="00971F61"/>
    <w:rsid w:val="0099103D"/>
    <w:rsid w:val="0099452F"/>
    <w:rsid w:val="009C447F"/>
    <w:rsid w:val="009D44A4"/>
    <w:rsid w:val="00A240E8"/>
    <w:rsid w:val="00A35B98"/>
    <w:rsid w:val="00A67228"/>
    <w:rsid w:val="00A67646"/>
    <w:rsid w:val="00A72132"/>
    <w:rsid w:val="00A921BA"/>
    <w:rsid w:val="00A9228D"/>
    <w:rsid w:val="00AB09DA"/>
    <w:rsid w:val="00AB7A24"/>
    <w:rsid w:val="00AC08EA"/>
    <w:rsid w:val="00AD7030"/>
    <w:rsid w:val="00AF1458"/>
    <w:rsid w:val="00B37907"/>
    <w:rsid w:val="00BA76D6"/>
    <w:rsid w:val="00BF3528"/>
    <w:rsid w:val="00C15F4A"/>
    <w:rsid w:val="00C3349E"/>
    <w:rsid w:val="00C346A3"/>
    <w:rsid w:val="00C34796"/>
    <w:rsid w:val="00C46A94"/>
    <w:rsid w:val="00C51284"/>
    <w:rsid w:val="00CC2349"/>
    <w:rsid w:val="00CE378C"/>
    <w:rsid w:val="00CE5E99"/>
    <w:rsid w:val="00D415D3"/>
    <w:rsid w:val="00D81146"/>
    <w:rsid w:val="00DA3BEB"/>
    <w:rsid w:val="00DD034D"/>
    <w:rsid w:val="00DF2B23"/>
    <w:rsid w:val="00DF4A05"/>
    <w:rsid w:val="00E12255"/>
    <w:rsid w:val="00E87BA0"/>
    <w:rsid w:val="00EA69E8"/>
    <w:rsid w:val="00EC4020"/>
    <w:rsid w:val="00EE0133"/>
    <w:rsid w:val="00EF5DEA"/>
    <w:rsid w:val="00F23E75"/>
    <w:rsid w:val="00F2755E"/>
    <w:rsid w:val="00F90694"/>
    <w:rsid w:val="00F9357C"/>
    <w:rsid w:val="00FA287E"/>
    <w:rsid w:val="00FB3CCF"/>
    <w:rsid w:val="00FB42F6"/>
    <w:rsid w:val="00FC0BF1"/>
    <w:rsid w:val="00FD04B2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D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77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36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677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1639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63956"/>
  </w:style>
  <w:style w:type="table" w:styleId="TableGrid">
    <w:name w:val="Table Grid"/>
    <w:basedOn w:val="TableNormal"/>
    <w:uiPriority w:val="99"/>
    <w:rsid w:val="00AF1458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0CharChar">
    <w:name w:val="p0 Char Char"/>
    <w:link w:val="p0"/>
    <w:uiPriority w:val="99"/>
    <w:locked/>
    <w:rsid w:val="00F90694"/>
  </w:style>
  <w:style w:type="paragraph" w:customStyle="1" w:styleId="p0">
    <w:name w:val="p0"/>
    <w:basedOn w:val="Normal"/>
    <w:link w:val="p0CharChar"/>
    <w:uiPriority w:val="99"/>
    <w:rsid w:val="00F90694"/>
    <w:pPr>
      <w:widowControl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6</Pages>
  <Words>731</Words>
  <Characters>4168</Characters>
  <Application>Microsoft Office Outlook</Application>
  <DocSecurity>0</DocSecurity>
  <Lines>0</Lines>
  <Paragraphs>0</Paragraphs>
  <ScaleCrop>false</ScaleCrop>
  <Company>http://www.deepbbs.org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User</cp:lastModifiedBy>
  <cp:revision>8</cp:revision>
  <cp:lastPrinted>2014-04-22T10:56:00Z</cp:lastPrinted>
  <dcterms:created xsi:type="dcterms:W3CDTF">2014-05-05T02:58:00Z</dcterms:created>
  <dcterms:modified xsi:type="dcterms:W3CDTF">2014-05-05T08:15:00Z</dcterms:modified>
</cp:coreProperties>
</file>